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3D" w:rsidRDefault="000F6C3D" w:rsidP="006A3C2E">
      <w:pPr>
        <w:rPr>
          <w:rFonts w:ascii="Calibri" w:hAnsi="Calibri"/>
          <w:sz w:val="22"/>
          <w:szCs w:val="22"/>
        </w:rPr>
      </w:pPr>
      <w:r>
        <w:rPr>
          <w:rFonts w:ascii="Calibri" w:hAnsi="Calibri"/>
          <w:sz w:val="22"/>
          <w:szCs w:val="22"/>
        </w:rPr>
        <w:t>Electrical Construction Wiring Competition</w:t>
      </w:r>
    </w:p>
    <w:p w:rsidR="000F6C3D" w:rsidRDefault="000F6C3D" w:rsidP="006A3C2E">
      <w:pPr>
        <w:rPr>
          <w:rFonts w:ascii="Calibri" w:hAnsi="Calibri"/>
          <w:sz w:val="22"/>
          <w:szCs w:val="22"/>
        </w:rPr>
      </w:pPr>
    </w:p>
    <w:p w:rsidR="006A3C2E" w:rsidRDefault="006A3C2E" w:rsidP="006A3C2E">
      <w:pPr>
        <w:rPr>
          <w:rFonts w:ascii="Calibri" w:hAnsi="Calibri"/>
          <w:sz w:val="22"/>
          <w:szCs w:val="22"/>
        </w:rPr>
      </w:pPr>
      <w:r>
        <w:rPr>
          <w:rFonts w:ascii="Calibri" w:hAnsi="Calibri"/>
          <w:sz w:val="22"/>
          <w:szCs w:val="22"/>
        </w:rPr>
        <w:t>Tools Furnished by Student:</w:t>
      </w:r>
    </w:p>
    <w:p w:rsidR="000F6C3D" w:rsidRDefault="000F6C3D" w:rsidP="006A3C2E">
      <w:pPr>
        <w:rPr>
          <w:rFonts w:ascii="Calibri" w:hAnsi="Calibri"/>
          <w:sz w:val="22"/>
          <w:szCs w:val="22"/>
        </w:rPr>
      </w:pPr>
    </w:p>
    <w:p w:rsidR="00AF08CF" w:rsidRDefault="008F0615" w:rsidP="006A3C2E">
      <w:pPr>
        <w:rPr>
          <w:rFonts w:ascii="Calibri" w:hAnsi="Calibri"/>
          <w:sz w:val="22"/>
          <w:szCs w:val="22"/>
        </w:rPr>
      </w:pPr>
      <w:bookmarkStart w:id="0" w:name="_Hlk101523652"/>
      <w:r>
        <w:rPr>
          <w:rFonts w:ascii="Calibri" w:hAnsi="Calibri"/>
          <w:sz w:val="22"/>
          <w:szCs w:val="22"/>
        </w:rPr>
        <w:t xml:space="preserve">2 copies of </w:t>
      </w:r>
      <w:r w:rsidR="00AF08CF">
        <w:rPr>
          <w:rFonts w:ascii="Calibri" w:hAnsi="Calibri"/>
          <w:sz w:val="22"/>
          <w:szCs w:val="22"/>
        </w:rPr>
        <w:t>Resume (turned in during orientation)</w:t>
      </w:r>
    </w:p>
    <w:p w:rsidR="006A3C2E" w:rsidRDefault="006A3C2E" w:rsidP="006A3C2E">
      <w:pPr>
        <w:rPr>
          <w:rFonts w:ascii="Calibri" w:hAnsi="Calibri"/>
          <w:sz w:val="22"/>
          <w:szCs w:val="22"/>
        </w:rPr>
      </w:pPr>
      <w:r>
        <w:rPr>
          <w:rFonts w:ascii="Calibri" w:hAnsi="Calibri"/>
          <w:sz w:val="22"/>
          <w:szCs w:val="22"/>
        </w:rPr>
        <w:t>Tool Belt</w:t>
      </w:r>
      <w:r w:rsidR="00877F21">
        <w:rPr>
          <w:rFonts w:ascii="Calibri" w:hAnsi="Calibri"/>
          <w:sz w:val="22"/>
          <w:szCs w:val="22"/>
        </w:rPr>
        <w:t xml:space="preserve">, </w:t>
      </w:r>
      <w:r w:rsidR="003D7963">
        <w:rPr>
          <w:rFonts w:ascii="Calibri" w:hAnsi="Calibri"/>
          <w:sz w:val="22"/>
          <w:szCs w:val="22"/>
        </w:rPr>
        <w:t>Bag</w:t>
      </w:r>
      <w:r w:rsidR="00877F21">
        <w:rPr>
          <w:rFonts w:ascii="Calibri" w:hAnsi="Calibri"/>
          <w:sz w:val="22"/>
          <w:szCs w:val="22"/>
        </w:rPr>
        <w:t xml:space="preserve">, or </w:t>
      </w:r>
      <w:r w:rsidR="00096184">
        <w:rPr>
          <w:rFonts w:ascii="Calibri" w:hAnsi="Calibri"/>
          <w:sz w:val="22"/>
          <w:szCs w:val="22"/>
        </w:rPr>
        <w:t>Tote Box</w:t>
      </w:r>
    </w:p>
    <w:p w:rsidR="003D7963" w:rsidRDefault="006A3C2E" w:rsidP="006A3C2E">
      <w:pPr>
        <w:rPr>
          <w:rFonts w:ascii="Calibri" w:hAnsi="Calibri"/>
          <w:sz w:val="22"/>
          <w:szCs w:val="22"/>
        </w:rPr>
      </w:pPr>
      <w:r>
        <w:rPr>
          <w:rFonts w:ascii="Calibri" w:hAnsi="Calibri"/>
          <w:sz w:val="22"/>
          <w:szCs w:val="22"/>
        </w:rPr>
        <w:t>Safety Glasses</w:t>
      </w:r>
      <w:r w:rsidR="003D7963">
        <w:rPr>
          <w:rFonts w:ascii="Calibri" w:hAnsi="Calibri"/>
          <w:sz w:val="22"/>
          <w:szCs w:val="22"/>
        </w:rPr>
        <w:t xml:space="preserve"> (required)</w:t>
      </w:r>
    </w:p>
    <w:p w:rsidR="003D7963" w:rsidRDefault="003D7963" w:rsidP="006A3C2E">
      <w:pPr>
        <w:rPr>
          <w:rFonts w:ascii="Calibri" w:hAnsi="Calibri"/>
          <w:sz w:val="22"/>
          <w:szCs w:val="22"/>
        </w:rPr>
      </w:pPr>
      <w:r>
        <w:rPr>
          <w:rFonts w:ascii="Calibri" w:hAnsi="Calibri"/>
          <w:sz w:val="22"/>
          <w:szCs w:val="22"/>
        </w:rPr>
        <w:t>Hard Hat (required)</w:t>
      </w:r>
    </w:p>
    <w:p w:rsidR="003D7963" w:rsidRPr="003D7963" w:rsidRDefault="003D7963" w:rsidP="006A3C2E">
      <w:pPr>
        <w:rPr>
          <w:rFonts w:ascii="Calibri" w:hAnsi="Calibri"/>
          <w:sz w:val="22"/>
          <w:szCs w:val="22"/>
        </w:rPr>
      </w:pPr>
      <w:r>
        <w:rPr>
          <w:rFonts w:ascii="Calibri" w:hAnsi="Calibri"/>
          <w:sz w:val="22"/>
          <w:szCs w:val="22"/>
        </w:rPr>
        <w:t>SkillsUSA Construction attire</w:t>
      </w:r>
    </w:p>
    <w:p w:rsidR="006A3C2E" w:rsidRDefault="006A3C2E" w:rsidP="006A3C2E">
      <w:pPr>
        <w:rPr>
          <w:rFonts w:ascii="Calibri" w:hAnsi="Calibri"/>
          <w:sz w:val="22"/>
          <w:szCs w:val="22"/>
        </w:rPr>
      </w:pPr>
      <w:r>
        <w:rPr>
          <w:rFonts w:ascii="Calibri" w:hAnsi="Calibri"/>
          <w:sz w:val="22"/>
          <w:szCs w:val="22"/>
        </w:rPr>
        <w:t xml:space="preserve">2014 NEC Book </w:t>
      </w:r>
      <w:r w:rsidR="003D7963">
        <w:rPr>
          <w:rFonts w:ascii="Calibri" w:hAnsi="Calibri"/>
          <w:sz w:val="22"/>
          <w:szCs w:val="22"/>
        </w:rPr>
        <w:t xml:space="preserve">or newer </w:t>
      </w:r>
      <w:r>
        <w:rPr>
          <w:rFonts w:ascii="Calibri" w:hAnsi="Calibri"/>
          <w:sz w:val="22"/>
          <w:szCs w:val="22"/>
        </w:rPr>
        <w:t>(no handbooks or other aids)</w:t>
      </w:r>
    </w:p>
    <w:bookmarkEnd w:id="0"/>
    <w:p w:rsidR="006A3C2E" w:rsidRDefault="006A3C2E" w:rsidP="006A3C2E">
      <w:pPr>
        <w:rPr>
          <w:rFonts w:ascii="Calibri" w:hAnsi="Calibri"/>
          <w:sz w:val="22"/>
          <w:szCs w:val="22"/>
        </w:rPr>
      </w:pPr>
      <w:r>
        <w:rPr>
          <w:rFonts w:ascii="Calibri" w:hAnsi="Calibri"/>
          <w:sz w:val="22"/>
          <w:szCs w:val="22"/>
        </w:rPr>
        <w:t>Hammer</w:t>
      </w:r>
    </w:p>
    <w:p w:rsidR="006A3C2E" w:rsidRDefault="006A3C2E" w:rsidP="006A3C2E">
      <w:pPr>
        <w:rPr>
          <w:rFonts w:ascii="Calibri" w:hAnsi="Calibri"/>
          <w:sz w:val="22"/>
          <w:szCs w:val="22"/>
        </w:rPr>
      </w:pPr>
      <w:r>
        <w:rPr>
          <w:rFonts w:ascii="Calibri" w:hAnsi="Calibri"/>
          <w:sz w:val="22"/>
          <w:szCs w:val="22"/>
        </w:rPr>
        <w:t>Measuring Tape</w:t>
      </w:r>
    </w:p>
    <w:p w:rsidR="006A3C2E" w:rsidRDefault="006A3C2E" w:rsidP="006A3C2E">
      <w:pPr>
        <w:rPr>
          <w:rFonts w:ascii="Calibri" w:hAnsi="Calibri"/>
          <w:sz w:val="22"/>
          <w:szCs w:val="22"/>
        </w:rPr>
      </w:pPr>
      <w:bookmarkStart w:id="1" w:name="_Hlk101523668"/>
      <w:r>
        <w:rPr>
          <w:rFonts w:ascii="Calibri" w:hAnsi="Calibri"/>
          <w:sz w:val="22"/>
          <w:szCs w:val="22"/>
        </w:rPr>
        <w:t>Pencils</w:t>
      </w:r>
    </w:p>
    <w:p w:rsidR="006A3C2E" w:rsidRDefault="006A3C2E" w:rsidP="006A3C2E">
      <w:pPr>
        <w:rPr>
          <w:rFonts w:ascii="Calibri" w:hAnsi="Calibri"/>
          <w:sz w:val="22"/>
          <w:szCs w:val="22"/>
        </w:rPr>
      </w:pPr>
      <w:r>
        <w:rPr>
          <w:rFonts w:ascii="Calibri" w:hAnsi="Calibri"/>
          <w:sz w:val="22"/>
          <w:szCs w:val="22"/>
        </w:rPr>
        <w:t>Utility Knife</w:t>
      </w:r>
    </w:p>
    <w:p w:rsidR="006A3C2E" w:rsidRDefault="006A3C2E" w:rsidP="006A3C2E">
      <w:pPr>
        <w:rPr>
          <w:rFonts w:ascii="Calibri" w:hAnsi="Calibri"/>
          <w:sz w:val="22"/>
          <w:szCs w:val="22"/>
        </w:rPr>
      </w:pPr>
      <w:r>
        <w:rPr>
          <w:rFonts w:ascii="Calibri" w:hAnsi="Calibri"/>
          <w:sz w:val="22"/>
          <w:szCs w:val="22"/>
        </w:rPr>
        <w:t>Screwdrivers</w:t>
      </w:r>
    </w:p>
    <w:bookmarkEnd w:id="1"/>
    <w:p w:rsidR="006A3C2E" w:rsidRDefault="006A3C2E" w:rsidP="006A3C2E">
      <w:pPr>
        <w:rPr>
          <w:rFonts w:ascii="Calibri" w:hAnsi="Calibri"/>
          <w:sz w:val="22"/>
          <w:szCs w:val="22"/>
        </w:rPr>
      </w:pPr>
      <w:r>
        <w:rPr>
          <w:rFonts w:ascii="Calibri" w:hAnsi="Calibri"/>
          <w:sz w:val="22"/>
          <w:szCs w:val="22"/>
        </w:rPr>
        <w:t>Speed Square</w:t>
      </w:r>
    </w:p>
    <w:p w:rsidR="006A3C2E" w:rsidRDefault="006A3C2E" w:rsidP="006A3C2E">
      <w:pPr>
        <w:rPr>
          <w:rFonts w:ascii="Calibri" w:hAnsi="Calibri"/>
          <w:sz w:val="22"/>
          <w:szCs w:val="22"/>
        </w:rPr>
      </w:pPr>
      <w:bookmarkStart w:id="2" w:name="_Hlk101523680"/>
      <w:r>
        <w:rPr>
          <w:rFonts w:ascii="Calibri" w:hAnsi="Calibri"/>
          <w:sz w:val="22"/>
          <w:szCs w:val="22"/>
        </w:rPr>
        <w:t>Lineman Pliers</w:t>
      </w:r>
    </w:p>
    <w:bookmarkEnd w:id="2"/>
    <w:p w:rsidR="006A3C2E" w:rsidRDefault="006A3C2E" w:rsidP="006A3C2E">
      <w:pPr>
        <w:rPr>
          <w:rFonts w:ascii="Calibri" w:hAnsi="Calibri"/>
          <w:sz w:val="22"/>
          <w:szCs w:val="22"/>
        </w:rPr>
      </w:pPr>
      <w:r>
        <w:rPr>
          <w:rFonts w:ascii="Calibri" w:hAnsi="Calibri"/>
          <w:sz w:val="22"/>
          <w:szCs w:val="22"/>
        </w:rPr>
        <w:t>Chanel-Lock Pliers</w:t>
      </w:r>
    </w:p>
    <w:p w:rsidR="006A3C2E" w:rsidRDefault="006A3C2E" w:rsidP="006A3C2E">
      <w:pPr>
        <w:rPr>
          <w:rFonts w:ascii="Calibri" w:hAnsi="Calibri"/>
          <w:sz w:val="22"/>
          <w:szCs w:val="22"/>
        </w:rPr>
      </w:pPr>
      <w:r>
        <w:rPr>
          <w:rFonts w:ascii="Calibri" w:hAnsi="Calibri"/>
          <w:sz w:val="22"/>
          <w:szCs w:val="22"/>
        </w:rPr>
        <w:t>Hack Saw</w:t>
      </w:r>
      <w:r w:rsidR="003B7324">
        <w:rPr>
          <w:rFonts w:ascii="Calibri" w:hAnsi="Calibri"/>
          <w:sz w:val="22"/>
          <w:szCs w:val="22"/>
        </w:rPr>
        <w:t xml:space="preserve"> w/ extra blade</w:t>
      </w:r>
    </w:p>
    <w:p w:rsidR="006A3C2E" w:rsidRDefault="006A3C2E" w:rsidP="006A3C2E">
      <w:pPr>
        <w:rPr>
          <w:rFonts w:ascii="Calibri" w:hAnsi="Calibri"/>
          <w:sz w:val="22"/>
          <w:szCs w:val="22"/>
        </w:rPr>
      </w:pPr>
      <w:r>
        <w:rPr>
          <w:rFonts w:ascii="Calibri" w:hAnsi="Calibri"/>
          <w:sz w:val="22"/>
          <w:szCs w:val="22"/>
        </w:rPr>
        <w:t>Conduit Reamer</w:t>
      </w:r>
    </w:p>
    <w:p w:rsidR="006A3C2E" w:rsidRDefault="006A3C2E" w:rsidP="006A3C2E">
      <w:pPr>
        <w:rPr>
          <w:rFonts w:ascii="Calibri" w:hAnsi="Calibri"/>
          <w:sz w:val="22"/>
          <w:szCs w:val="22"/>
        </w:rPr>
      </w:pPr>
      <w:bookmarkStart w:id="3" w:name="_Hlk101523692"/>
      <w:r>
        <w:rPr>
          <w:rFonts w:ascii="Calibri" w:hAnsi="Calibri"/>
          <w:sz w:val="22"/>
          <w:szCs w:val="22"/>
        </w:rPr>
        <w:t>Wire Strippers</w:t>
      </w:r>
    </w:p>
    <w:p w:rsidR="006A3C2E" w:rsidRDefault="006A3C2E" w:rsidP="006A3C2E">
      <w:pPr>
        <w:rPr>
          <w:rFonts w:ascii="Calibri" w:hAnsi="Calibri"/>
          <w:sz w:val="22"/>
          <w:szCs w:val="22"/>
        </w:rPr>
      </w:pPr>
      <w:r>
        <w:rPr>
          <w:rFonts w:ascii="Calibri" w:hAnsi="Calibri"/>
          <w:sz w:val="22"/>
          <w:szCs w:val="22"/>
        </w:rPr>
        <w:t>Diagonal Pliers</w:t>
      </w:r>
    </w:p>
    <w:bookmarkEnd w:id="3"/>
    <w:p w:rsidR="006A3C2E" w:rsidRDefault="006A3C2E" w:rsidP="006A3C2E">
      <w:pPr>
        <w:rPr>
          <w:rFonts w:ascii="Calibri" w:hAnsi="Calibri"/>
          <w:sz w:val="22"/>
          <w:szCs w:val="22"/>
        </w:rPr>
      </w:pPr>
      <w:r>
        <w:rPr>
          <w:rFonts w:ascii="Calibri" w:hAnsi="Calibri"/>
          <w:sz w:val="22"/>
          <w:szCs w:val="22"/>
        </w:rPr>
        <w:t>Tin Snips</w:t>
      </w:r>
    </w:p>
    <w:p w:rsidR="006A3C2E" w:rsidRDefault="006A3C2E" w:rsidP="006A3C2E">
      <w:pPr>
        <w:rPr>
          <w:rFonts w:ascii="Calibri" w:hAnsi="Calibri"/>
          <w:sz w:val="22"/>
          <w:szCs w:val="22"/>
        </w:rPr>
      </w:pPr>
      <w:r>
        <w:rPr>
          <w:rFonts w:ascii="Calibri" w:hAnsi="Calibri"/>
          <w:sz w:val="22"/>
          <w:szCs w:val="22"/>
        </w:rPr>
        <w:t xml:space="preserve">½” EMT Bender (may have factory </w:t>
      </w:r>
      <w:r w:rsidR="003D7963">
        <w:rPr>
          <w:rFonts w:ascii="Calibri" w:hAnsi="Calibri"/>
          <w:sz w:val="22"/>
          <w:szCs w:val="22"/>
        </w:rPr>
        <w:t>bending chart</w:t>
      </w:r>
      <w:r>
        <w:rPr>
          <w:rFonts w:ascii="Calibri" w:hAnsi="Calibri"/>
          <w:sz w:val="22"/>
          <w:szCs w:val="22"/>
        </w:rPr>
        <w:t xml:space="preserve"> on handle)</w:t>
      </w:r>
    </w:p>
    <w:p w:rsidR="006A3C2E" w:rsidRDefault="006A3C2E" w:rsidP="006A3C2E">
      <w:pPr>
        <w:rPr>
          <w:rFonts w:ascii="Calibri" w:hAnsi="Calibri"/>
          <w:sz w:val="22"/>
          <w:szCs w:val="22"/>
        </w:rPr>
      </w:pPr>
      <w:r>
        <w:rPr>
          <w:rFonts w:ascii="Calibri" w:hAnsi="Calibri"/>
          <w:sz w:val="22"/>
          <w:szCs w:val="22"/>
        </w:rPr>
        <w:t>½” Cordless Driver Drill (3/4” – 1” Auger or Paddle Drill Bits) (Phillips #2 bit</w:t>
      </w:r>
      <w:r w:rsidR="00455393">
        <w:rPr>
          <w:rFonts w:ascii="Calibri" w:hAnsi="Calibri"/>
          <w:sz w:val="22"/>
          <w:szCs w:val="22"/>
        </w:rPr>
        <w:t>s</w:t>
      </w:r>
      <w:r>
        <w:rPr>
          <w:rFonts w:ascii="Calibri" w:hAnsi="Calibri"/>
          <w:sz w:val="22"/>
          <w:szCs w:val="22"/>
        </w:rPr>
        <w:t>)</w:t>
      </w:r>
      <w:r w:rsidR="00455393">
        <w:rPr>
          <w:rFonts w:ascii="Calibri" w:hAnsi="Calibri"/>
          <w:sz w:val="22"/>
          <w:szCs w:val="22"/>
        </w:rPr>
        <w:t xml:space="preserve"> (1/4” and 5/16” hex bit)</w:t>
      </w:r>
    </w:p>
    <w:p w:rsidR="006A3C2E" w:rsidRDefault="006A3C2E" w:rsidP="006A3C2E">
      <w:pPr>
        <w:rPr>
          <w:rFonts w:ascii="Calibri" w:hAnsi="Calibri"/>
          <w:sz w:val="22"/>
          <w:szCs w:val="22"/>
        </w:rPr>
      </w:pPr>
      <w:bookmarkStart w:id="4" w:name="_Hlk101523699"/>
      <w:r>
        <w:rPr>
          <w:rFonts w:ascii="Calibri" w:hAnsi="Calibri"/>
          <w:sz w:val="22"/>
          <w:szCs w:val="22"/>
        </w:rPr>
        <w:t>Needle Nose Pliers</w:t>
      </w:r>
    </w:p>
    <w:bookmarkEnd w:id="4"/>
    <w:p w:rsidR="006A3C2E" w:rsidRDefault="006A3C2E" w:rsidP="006A3C2E">
      <w:pPr>
        <w:rPr>
          <w:rFonts w:ascii="Calibri" w:hAnsi="Calibri"/>
          <w:sz w:val="22"/>
          <w:szCs w:val="22"/>
        </w:rPr>
      </w:pPr>
      <w:r>
        <w:rPr>
          <w:rFonts w:ascii="Calibri" w:hAnsi="Calibri"/>
          <w:sz w:val="22"/>
          <w:szCs w:val="22"/>
        </w:rPr>
        <w:t>Torpedo Level</w:t>
      </w:r>
    </w:p>
    <w:p w:rsidR="00C0763E" w:rsidRDefault="00455393" w:rsidP="006A3C2E">
      <w:pPr>
        <w:rPr>
          <w:rFonts w:ascii="Calibri" w:hAnsi="Calibri"/>
          <w:sz w:val="22"/>
          <w:szCs w:val="22"/>
        </w:rPr>
      </w:pPr>
      <w:r>
        <w:rPr>
          <w:rFonts w:ascii="Calibri" w:hAnsi="Calibri"/>
          <w:sz w:val="22"/>
          <w:szCs w:val="22"/>
        </w:rPr>
        <w:t>2-foot</w:t>
      </w:r>
      <w:r w:rsidR="00C0763E">
        <w:rPr>
          <w:rFonts w:ascii="Calibri" w:hAnsi="Calibri"/>
          <w:sz w:val="22"/>
          <w:szCs w:val="22"/>
        </w:rPr>
        <w:t xml:space="preserve"> level</w:t>
      </w:r>
    </w:p>
    <w:p w:rsidR="00877F21" w:rsidRDefault="00877F21" w:rsidP="00877F21">
      <w:pPr>
        <w:rPr>
          <w:rFonts w:ascii="Calibri" w:hAnsi="Calibri"/>
          <w:sz w:val="22"/>
          <w:szCs w:val="22"/>
        </w:rPr>
      </w:pPr>
      <w:r>
        <w:rPr>
          <w:rFonts w:ascii="Calibri" w:hAnsi="Calibri"/>
          <w:sz w:val="22"/>
          <w:szCs w:val="22"/>
        </w:rPr>
        <w:t>Jab saw</w:t>
      </w:r>
    </w:p>
    <w:p w:rsidR="00E80DB4" w:rsidRDefault="003B7324" w:rsidP="006A3C2E">
      <w:pPr>
        <w:rPr>
          <w:rFonts w:ascii="Calibri" w:hAnsi="Calibri"/>
          <w:sz w:val="22"/>
          <w:szCs w:val="22"/>
        </w:rPr>
      </w:pPr>
      <w:r>
        <w:rPr>
          <w:rFonts w:ascii="Calibri" w:hAnsi="Calibri"/>
          <w:sz w:val="22"/>
          <w:szCs w:val="22"/>
        </w:rPr>
        <w:t>Crimper Pliers</w:t>
      </w:r>
    </w:p>
    <w:p w:rsidR="00E80DB4" w:rsidRDefault="00E80DB4" w:rsidP="006A3C2E">
      <w:pPr>
        <w:rPr>
          <w:rFonts w:ascii="Calibri" w:hAnsi="Calibri"/>
          <w:sz w:val="22"/>
          <w:szCs w:val="22"/>
        </w:rPr>
      </w:pPr>
    </w:p>
    <w:p w:rsidR="00E80DB4" w:rsidRDefault="00E80DB4" w:rsidP="006A3C2E">
      <w:pPr>
        <w:rPr>
          <w:rFonts w:ascii="Calibri" w:hAnsi="Calibri"/>
          <w:sz w:val="22"/>
          <w:szCs w:val="22"/>
        </w:rPr>
      </w:pPr>
      <w:bookmarkStart w:id="5" w:name="_Hlk101523752"/>
      <w:r>
        <w:rPr>
          <w:rFonts w:ascii="Calibri" w:hAnsi="Calibri"/>
          <w:sz w:val="22"/>
          <w:szCs w:val="22"/>
        </w:rPr>
        <w:t>NOTES:</w:t>
      </w:r>
    </w:p>
    <w:p w:rsidR="00455393" w:rsidRDefault="00455393" w:rsidP="00E80DB4">
      <w:pPr>
        <w:pStyle w:val="ListParagraph"/>
        <w:numPr>
          <w:ilvl w:val="0"/>
          <w:numId w:val="1"/>
        </w:numPr>
        <w:rPr>
          <w:rFonts w:ascii="Calibri" w:hAnsi="Calibri"/>
          <w:sz w:val="22"/>
          <w:szCs w:val="22"/>
        </w:rPr>
      </w:pPr>
      <w:r>
        <w:rPr>
          <w:rFonts w:ascii="Calibri" w:hAnsi="Calibri"/>
          <w:sz w:val="22"/>
          <w:szCs w:val="22"/>
        </w:rPr>
        <w:t>Any questions before, during or after the competition should be directed to the contest chairman, Larry Harris. 256-441-0127</w:t>
      </w:r>
    </w:p>
    <w:p w:rsidR="00E80DB4" w:rsidRDefault="00E80DB4" w:rsidP="00E80DB4">
      <w:pPr>
        <w:pStyle w:val="ListParagraph"/>
        <w:numPr>
          <w:ilvl w:val="0"/>
          <w:numId w:val="1"/>
        </w:numPr>
        <w:rPr>
          <w:rFonts w:ascii="Calibri" w:hAnsi="Calibri"/>
          <w:sz w:val="22"/>
          <w:szCs w:val="22"/>
        </w:rPr>
      </w:pPr>
      <w:r>
        <w:rPr>
          <w:rFonts w:ascii="Calibri" w:hAnsi="Calibri"/>
          <w:sz w:val="22"/>
          <w:szCs w:val="22"/>
        </w:rPr>
        <w:t>Students can only use items in the list above during the contest.</w:t>
      </w:r>
    </w:p>
    <w:p w:rsidR="00E80DB4" w:rsidRDefault="00E80DB4" w:rsidP="00E80DB4">
      <w:pPr>
        <w:pStyle w:val="ListParagraph"/>
        <w:numPr>
          <w:ilvl w:val="0"/>
          <w:numId w:val="1"/>
        </w:numPr>
        <w:rPr>
          <w:rFonts w:ascii="Calibri" w:hAnsi="Calibri"/>
          <w:sz w:val="22"/>
          <w:szCs w:val="22"/>
        </w:rPr>
      </w:pPr>
      <w:r>
        <w:rPr>
          <w:rFonts w:ascii="Calibri" w:hAnsi="Calibri"/>
          <w:sz w:val="22"/>
          <w:szCs w:val="22"/>
        </w:rPr>
        <w:t>Only information on conduit bender handle can be used to assist with bending calculations.</w:t>
      </w:r>
    </w:p>
    <w:p w:rsidR="00E80DB4" w:rsidRPr="00877F21" w:rsidRDefault="00E80DB4" w:rsidP="00E80DB4">
      <w:pPr>
        <w:pStyle w:val="ListParagraph"/>
        <w:numPr>
          <w:ilvl w:val="0"/>
          <w:numId w:val="1"/>
        </w:numPr>
        <w:rPr>
          <w:rFonts w:ascii="Calibri" w:hAnsi="Calibri"/>
          <w:b/>
          <w:sz w:val="22"/>
          <w:szCs w:val="22"/>
        </w:rPr>
      </w:pPr>
      <w:r>
        <w:rPr>
          <w:rFonts w:ascii="Calibri" w:hAnsi="Calibri"/>
          <w:sz w:val="22"/>
          <w:szCs w:val="22"/>
        </w:rPr>
        <w:t xml:space="preserve">Contestants are not to talk to anyone including other contestants or instructors once competition begins. </w:t>
      </w:r>
      <w:r w:rsidRPr="00877F21">
        <w:rPr>
          <w:rFonts w:ascii="Calibri" w:hAnsi="Calibri"/>
          <w:b/>
          <w:sz w:val="22"/>
          <w:szCs w:val="22"/>
        </w:rPr>
        <w:t>Major points will be deducted if caught doing this.</w:t>
      </w:r>
    </w:p>
    <w:p w:rsidR="00E80DB4" w:rsidRDefault="00E80DB4" w:rsidP="00E80DB4">
      <w:pPr>
        <w:pStyle w:val="ListParagraph"/>
        <w:numPr>
          <w:ilvl w:val="0"/>
          <w:numId w:val="1"/>
        </w:numPr>
        <w:rPr>
          <w:rFonts w:ascii="Calibri" w:hAnsi="Calibri"/>
          <w:sz w:val="22"/>
          <w:szCs w:val="22"/>
        </w:rPr>
      </w:pPr>
      <w:r>
        <w:rPr>
          <w:rFonts w:ascii="Calibri" w:hAnsi="Calibri"/>
          <w:sz w:val="22"/>
          <w:szCs w:val="22"/>
        </w:rPr>
        <w:t>If a competitor needs a question answered or</w:t>
      </w:r>
      <w:r w:rsidR="00525DB6">
        <w:rPr>
          <w:rFonts w:ascii="Calibri" w:hAnsi="Calibri"/>
          <w:sz w:val="22"/>
          <w:szCs w:val="22"/>
        </w:rPr>
        <w:t xml:space="preserve"> needs to go to the restroom, or </w:t>
      </w:r>
      <w:bookmarkStart w:id="6" w:name="_GoBack"/>
      <w:bookmarkEnd w:id="6"/>
      <w:r>
        <w:rPr>
          <w:rFonts w:ascii="Calibri" w:hAnsi="Calibri"/>
          <w:sz w:val="22"/>
          <w:szCs w:val="22"/>
        </w:rPr>
        <w:t xml:space="preserve"> has a problem with any of their tools/equipment they should raise their hand and get the attention of someone working in the competition area. </w:t>
      </w:r>
    </w:p>
    <w:p w:rsidR="00455393" w:rsidRDefault="00455393" w:rsidP="00E80DB4">
      <w:pPr>
        <w:pStyle w:val="ListParagraph"/>
        <w:numPr>
          <w:ilvl w:val="0"/>
          <w:numId w:val="1"/>
        </w:numPr>
        <w:rPr>
          <w:rFonts w:ascii="Calibri" w:hAnsi="Calibri"/>
          <w:sz w:val="22"/>
          <w:szCs w:val="22"/>
        </w:rPr>
      </w:pPr>
      <w:r>
        <w:rPr>
          <w:rFonts w:ascii="Calibri" w:hAnsi="Calibri"/>
          <w:sz w:val="22"/>
          <w:szCs w:val="22"/>
        </w:rPr>
        <w:t>Students who do not have a hard hat or safety glasses prior to competition please notify the contest chairman, Larry Harris. He can help you before competition begins. If notified after the competition begins points will be deducted.</w:t>
      </w:r>
    </w:p>
    <w:p w:rsidR="00455393" w:rsidRPr="00877F21" w:rsidRDefault="00455393" w:rsidP="00E80DB4">
      <w:pPr>
        <w:pStyle w:val="ListParagraph"/>
        <w:numPr>
          <w:ilvl w:val="0"/>
          <w:numId w:val="1"/>
        </w:numPr>
        <w:rPr>
          <w:rFonts w:ascii="Calibri" w:hAnsi="Calibri"/>
          <w:b/>
          <w:sz w:val="22"/>
          <w:szCs w:val="22"/>
        </w:rPr>
      </w:pPr>
      <w:r w:rsidRPr="00877F21">
        <w:rPr>
          <w:rFonts w:ascii="Calibri" w:hAnsi="Calibri"/>
          <w:b/>
          <w:sz w:val="22"/>
          <w:szCs w:val="22"/>
        </w:rPr>
        <w:t xml:space="preserve">Students should bring their </w:t>
      </w:r>
      <w:r w:rsidR="00AF08CF" w:rsidRPr="00877F21">
        <w:rPr>
          <w:rFonts w:ascii="Calibri" w:hAnsi="Calibri"/>
          <w:b/>
          <w:sz w:val="22"/>
          <w:szCs w:val="22"/>
        </w:rPr>
        <w:t>resumes and code books to orientation Monday night.</w:t>
      </w:r>
      <w:bookmarkEnd w:id="5"/>
    </w:p>
    <w:sectPr w:rsidR="00455393" w:rsidRPr="0087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63036"/>
    <w:multiLevelType w:val="hybridMultilevel"/>
    <w:tmpl w:val="0094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2E"/>
    <w:rsid w:val="00096184"/>
    <w:rsid w:val="000F6C3D"/>
    <w:rsid w:val="003B7324"/>
    <w:rsid w:val="003D7963"/>
    <w:rsid w:val="00455393"/>
    <w:rsid w:val="00482882"/>
    <w:rsid w:val="00525DB6"/>
    <w:rsid w:val="006A3C2E"/>
    <w:rsid w:val="00877F21"/>
    <w:rsid w:val="008F0615"/>
    <w:rsid w:val="00A366EE"/>
    <w:rsid w:val="00AF08CF"/>
    <w:rsid w:val="00C0763E"/>
    <w:rsid w:val="00E80DB4"/>
    <w:rsid w:val="00F0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805B"/>
  <w15:chartTrackingRefBased/>
  <w15:docId w15:val="{9BAF0085-ED4F-44BE-BB87-8446FA5E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3E"/>
    <w:rPr>
      <w:rFonts w:ascii="Segoe UI" w:hAnsi="Segoe UI" w:cs="Segoe UI"/>
      <w:sz w:val="18"/>
      <w:szCs w:val="18"/>
    </w:rPr>
  </w:style>
  <w:style w:type="paragraph" w:styleId="ListParagraph">
    <w:name w:val="List Paragraph"/>
    <w:basedOn w:val="Normal"/>
    <w:uiPriority w:val="34"/>
    <w:qFormat/>
    <w:rsid w:val="00E8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jason harris</cp:lastModifiedBy>
  <cp:revision>8</cp:revision>
  <cp:lastPrinted>2017-04-18T14:45:00Z</cp:lastPrinted>
  <dcterms:created xsi:type="dcterms:W3CDTF">2022-04-22T17:20:00Z</dcterms:created>
  <dcterms:modified xsi:type="dcterms:W3CDTF">2024-04-16T14:45:00Z</dcterms:modified>
</cp:coreProperties>
</file>